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98"/>
        <w:gridCol w:w="1629"/>
        <w:gridCol w:w="4013"/>
      </w:tblGrid>
      <w:tr>
        <w:trPr/>
        <w:tc>
          <w:tcPr>
            <w:tcW w:w="419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29" w:type="dxa"/>
            <w:tcBorders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62635" cy="732790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Элькунысь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>
            <w:pPr>
              <w:pStyle w:val="Heading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>
      <w:pPr>
        <w:pStyle w:val="Normal"/>
        <w:tabs>
          <w:tab w:val="clear" w:pos="708"/>
          <w:tab w:val="left" w:pos="10440" w:leader="none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440" w:leader="none"/>
        </w:tabs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>
      <w:pPr>
        <w:pStyle w:val="Normal"/>
        <w:tabs>
          <w:tab w:val="clear" w:pos="708"/>
          <w:tab w:val="left" w:pos="10440" w:leader="none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86" w:leader="none"/>
        </w:tabs>
        <w:ind w:right="-1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октября 2024 года</w:t>
        <w:tab/>
        <w:tab/>
        <w:tab/>
        <w:tab/>
        <w:tab/>
        <w:tab/>
        <w:t xml:space="preserve"> № </w:t>
      </w:r>
      <w:r>
        <w:rPr>
          <w:sz w:val="28"/>
          <w:szCs w:val="28"/>
        </w:rPr>
        <w:t>171</w:t>
      </w:r>
    </w:p>
    <w:p>
      <w:pPr>
        <w:pStyle w:val="Normal"/>
        <w:tabs>
          <w:tab w:val="clear" w:pos="708"/>
          <w:tab w:val="left" w:pos="567" w:leader="none"/>
        </w:tabs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Ижевск</w:t>
      </w:r>
    </w:p>
    <w:p>
      <w:pPr>
        <w:pStyle w:val="Normal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180"/>
        <w:jc w:val="center"/>
        <w:rPr/>
      </w:pPr>
      <w:r>
        <w:rPr>
          <w:b/>
          <w:bCs/>
          <w:sz w:val="28"/>
          <w:szCs w:val="28"/>
        </w:rPr>
        <w:t>О проведении внеплановой проверки бюджетного учреждения культуры Удмуртской Республики «Государственный мемориально-архитектурный комплекс «Музей-усадьба П.И. Чайковского»</w:t>
      </w:r>
    </w:p>
    <w:p>
      <w:pPr>
        <w:pStyle w:val="Normal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Республики» (далее – Министерство) на основании обращения о согласовании заключения контракта с единственным поставщиком (подрядчиком, исполнителем), поступившего в Министерство посредством единой информационной системы в сфере закупок 23.10.2024</w:t>
      </w:r>
      <w:r>
        <w:rPr>
          <w:rFonts w:eastAsia="Calibri" w:ascii="Calibri" w:hAnsi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№ 031320001280000001,</w:t>
      </w:r>
    </w:p>
    <w:p>
      <w:pPr>
        <w:pStyle w:val="Normal"/>
        <w:ind w:firstLine="709"/>
        <w:jc w:val="both"/>
        <w:rPr>
          <w:bCs/>
          <w:color w:val="FF0000"/>
          <w:sz w:val="28"/>
          <w:szCs w:val="28"/>
          <w:highlight w:val="yellow"/>
        </w:rPr>
      </w:pPr>
      <w:r>
        <w:rPr>
          <w:bCs/>
          <w:color w:val="FF0000"/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 р и к а з ы в а ю:</w:t>
      </w:r>
    </w:p>
    <w:p>
      <w:pPr>
        <w:pStyle w:val="Normal"/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</w:p>
    <w:p>
      <w:pPr>
        <w:pStyle w:val="Normal"/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Провести с 25.10.2024 до 31.10.2024 в отношении </w:t>
      </w:r>
      <w:r>
        <w:rPr>
          <w:b w:val="false"/>
          <w:bCs w:val="false"/>
          <w:sz w:val="28"/>
          <w:szCs w:val="28"/>
        </w:rPr>
        <w:t xml:space="preserve">бюджетного учреждения культуры Удмуртской Республики «Государственный мемориально-архитектурный комплекс «Музей-усадьба П.И. Чайковского» </w:t>
      </w:r>
      <w:r>
        <w:rPr>
          <w:bCs/>
          <w:sz w:val="28"/>
          <w:szCs w:val="28"/>
        </w:rPr>
        <w:t>(далее – БУК УР «ГМАК «Музей – усадьба П.И. Чайковского»), расположенного по адресу: 427431, Удмуртская Республика, г. Воткинск, ул. Чайковского, 119, комиссией в составе должностных лиц Министерства промышленности и торговли Удмуртской Республики: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&lt;…&gt;</w:t>
      </w:r>
      <w:r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 - начальника Управления торгово-закупочной деятельности Министерства промышленности и торговли Удмуртской Республики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&lt;…&gt;</w:t>
      </w:r>
      <w:r>
        <w:rPr>
          <w:rFonts w:eastAsia="Times New Roman" w:cs="Times New Roman"/>
          <w:bCs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-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/>
          <w:bCs/>
          <w:color w:val="000000"/>
          <w:sz w:val="28"/>
          <w:szCs w:val="28"/>
          <w:lang w:eastAsia="en-US"/>
        </w:rPr>
        <w:t>&lt;…&gt;</w:t>
      </w:r>
      <w:r>
        <w:rPr>
          <w:rFonts w:eastAsia="Calibri" w:cs="Times New Roman"/>
          <w:bCs/>
          <w:color w:val="auto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Cs/>
          <w:color w:val="auto"/>
          <w:sz w:val="28"/>
          <w:szCs w:val="28"/>
          <w:lang w:eastAsia="ru-RU"/>
        </w:rPr>
        <w:t>- 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>Предмет проверки: соблюдение требований Федерального зако</w:t>
      </w:r>
      <w:r>
        <w:rPr>
          <w:sz w:val="28"/>
          <w:szCs w:val="28"/>
        </w:rPr>
        <w:t>на № 44-ФЗ при осуществлении закупки на капитальный ремонт крыши и чердачного перекрытия здания БУК УР «ГМАК «Музей-усадьба П.И. Чайковского», расположенного по адресу: УР, г. Воткинск, ул. Чайковского, 119»  (</w:t>
      </w:r>
      <w:r>
        <w:rPr>
          <w:sz w:val="28"/>
          <w:szCs w:val="28"/>
          <w:highlight w:val="white"/>
        </w:rPr>
        <w:t xml:space="preserve">извещение от 08.10.2024 </w:t>
      </w:r>
      <w:r>
        <w:rPr>
          <w:bCs/>
          <w:sz w:val="28"/>
          <w:szCs w:val="28"/>
          <w:highlight w:val="white"/>
        </w:rPr>
        <w:t>№ 0813500000124017503</w:t>
      </w:r>
      <w:r>
        <w:rPr>
          <w:sz w:val="28"/>
          <w:szCs w:val="28"/>
          <w:highlight w:val="white"/>
        </w:rPr>
        <w:t>)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проверки: поступление обращения о согласовании заключения контракта с единственным поставщиком (подрядчиком, исполнителем).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составления решения по результатам проведения проверки: не позднее даты окончания проведения проверки.</w:t>
      </w:r>
    </w:p>
    <w:p>
      <w:pPr>
        <w:pStyle w:val="Normal"/>
        <w:spacing w:lineRule="auto" w:line="27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</w:t>
        <w:tab/>
        <w:tab/>
        <w:tab/>
        <w:tab/>
        <w:tab/>
        <w:tab/>
        <w:tab/>
        <w:tab/>
        <w:tab/>
        <w:t xml:space="preserve">      &lt;…&gt;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1" w:gutter="0" w:header="0" w:top="1135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szCs w:val="20"/>
      <w:lang w:val="en-US" w:eastAsia="en-US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b/>
      <w:szCs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qFormat/>
    <w:pPr>
      <w:keepNext w:val="true"/>
      <w:ind w:right="-108"/>
      <w:jc w:val="both"/>
      <w:outlineLvl w:val="4"/>
    </w:pPr>
    <w:rPr>
      <w:b/>
      <w:sz w:val="16"/>
      <w:szCs w:val="20"/>
      <w:lang w:val="en-US" w:eastAsia="en-US"/>
    </w:rPr>
  </w:style>
  <w:style w:type="paragraph" w:styleId="Heading6">
    <w:name w:val="Heading 6"/>
    <w:basedOn w:val="Normal"/>
    <w:qFormat/>
    <w:pPr>
      <w:keepNext w:val="true"/>
      <w:jc w:val="center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qFormat/>
    <w:pPr>
      <w:keepNext w:val="true"/>
      <w:jc w:val="both"/>
      <w:outlineLvl w:val="8"/>
    </w:pPr>
    <w:rPr>
      <w:b/>
      <w:i/>
      <w:sz w:val="20"/>
      <w:szCs w:val="20"/>
      <w:lang w:val="en-US" w:eastAsia="en-US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Style8">
    <w:name w:val="Гиперссылка"/>
    <w:qFormat/>
    <w:rPr>
      <w:color w:val="0000FF"/>
      <w:u w:val="single"/>
    </w:rPr>
  </w:style>
  <w:style w:type="character" w:styleId="1">
    <w:name w:val="Заголовок 1 Знак"/>
    <w:qFormat/>
    <w:rPr>
      <w:sz w:val="24"/>
    </w:rPr>
  </w:style>
  <w:style w:type="character" w:styleId="5">
    <w:name w:val="Заголовок 5 Знак"/>
    <w:qFormat/>
    <w:rPr>
      <w:b/>
      <w:sz w:val="16"/>
      <w:lang w:val="en-US"/>
    </w:rPr>
  </w:style>
  <w:style w:type="character" w:styleId="9">
    <w:name w:val="Заголовок 9 Знак"/>
    <w:qFormat/>
    <w:rPr>
      <w:b/>
      <w:i/>
    </w:rPr>
  </w:style>
  <w:style w:type="character" w:styleId="Style9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2">
    <w:name w:val="Основной текст с отступом 2 Знак"/>
    <w:qFormat/>
    <w:rPr>
      <w:sz w:val="28"/>
    </w:rPr>
  </w:style>
  <w:style w:type="character" w:styleId="3">
    <w:name w:val="Основной текст 3 Знак"/>
    <w:qFormat/>
    <w:rPr>
      <w:sz w:val="28"/>
    </w:rPr>
  </w:style>
  <w:style w:type="character" w:styleId="Style10">
    <w:name w:val="Основной текст с отступом Знак"/>
    <w:qFormat/>
    <w:rPr>
      <w:sz w:val="24"/>
    </w:rPr>
  </w:style>
  <w:style w:type="character" w:styleId="Style11">
    <w:name w:val="Основной текст Знак"/>
    <w:qFormat/>
    <w:rPr>
      <w:sz w:val="24"/>
    </w:rPr>
  </w:style>
  <w:style w:type="character" w:styleId="Depname">
    <w:name w:val="dep_name"/>
    <w:qFormat/>
    <w:rPr/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Нижний колонтитул Знак"/>
    <w:uiPriority w:val="99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Cs w:val="20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unhideWhenUsed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7">
    <w:name w:val="Текст выноски"/>
    <w:basedOn w:val="Normal"/>
    <w:uiPriority w:val="99"/>
    <w:semiHidden/>
    <w:unhideWhenUsed/>
    <w:qFormat/>
    <w:pPr/>
    <w:rPr>
      <w:rFonts w:ascii="Tahoma" w:hAnsi="Tahoma"/>
      <w:sz w:val="16"/>
      <w:szCs w:val="16"/>
      <w:lang w:val="en-US" w:eastAsia="en-US"/>
    </w:rPr>
  </w:style>
  <w:style w:type="paragraph" w:styleId="21">
    <w:name w:val="Основной текст с отступом 2"/>
    <w:basedOn w:val="Normal"/>
    <w:qFormat/>
    <w:pPr>
      <w:ind w:firstLine="720"/>
      <w:jc w:val="both"/>
    </w:pPr>
    <w:rPr>
      <w:sz w:val="28"/>
      <w:szCs w:val="20"/>
      <w:lang w:val="en-US" w:eastAsia="en-US"/>
    </w:rPr>
  </w:style>
  <w:style w:type="paragraph" w:styleId="31">
    <w:name w:val="Основной текст 3"/>
    <w:basedOn w:val="Normal"/>
    <w:qFormat/>
    <w:pPr>
      <w:jc w:val="center"/>
    </w:pPr>
    <w:rPr>
      <w:sz w:val="28"/>
      <w:szCs w:val="20"/>
      <w:lang w:val="en-US" w:eastAsia="en-US"/>
    </w:rPr>
  </w:style>
  <w:style w:type="paragraph" w:styleId="BodyTextIndent">
    <w:name w:val="Body Text Indent"/>
    <w:basedOn w:val="Normal"/>
    <w:pPr>
      <w:ind w:hanging="2880" w:left="2880"/>
    </w:pPr>
    <w:rPr>
      <w:szCs w:val="20"/>
      <w:lang w:val="en-US" w:eastAsia="en-US"/>
    </w:rPr>
  </w:style>
  <w:style w:type="paragraph" w:styleId="Style18">
    <w:name w:val=" Знак Знак Знак Знак Знак"/>
    <w:basedOn w:val="Normal"/>
    <w:qFormat/>
    <w:pPr>
      <w:spacing w:lineRule="exact" w:line="240" w:before="0" w:after="160"/>
      <w:jc w:val="center"/>
    </w:pPr>
    <w:rPr>
      <w:b/>
      <w:sz w:val="28"/>
      <w:szCs w:val="20"/>
      <w:lang w:val="en-US" w:eastAsia="en-US"/>
    </w:rPr>
  </w:style>
  <w:style w:type="numbering" w:styleId="Style1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LibreOffice/7.6.4.1$Linux_X86_64 LibreOffice_project/60$Build-1</Application>
  <AppVersion>15.0000</AppVersion>
  <Pages>2</Pages>
  <Words>376</Words>
  <Characters>2824</Characters>
  <CharactersWithSpaces>3206</CharactersWithSpaces>
  <Paragraphs>20</Paragraphs>
  <Company>Минторг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2023-06-19T07:19:00Z</dcterms:created>
  <dc:creator>kalabina</dc:creator>
  <dc:description/>
  <dc:language>ru-RU</dc:language>
  <cp:lastModifiedBy/>
  <dcterms:modified xsi:type="dcterms:W3CDTF">2024-10-25T14:32:26Z</dcterms:modified>
  <cp:revision>17</cp:revision>
  <dc:subject/>
  <dc:title>МИНИСТЕРСТВО ТОРГОВЛИ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